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eastAsia="zh-CN"/>
        </w:rPr>
        <w:t>附件</w:t>
      </w:r>
      <w:r>
        <w:rPr>
          <w:rFonts w:hint="eastAsia"/>
          <w:b/>
          <w:bCs/>
          <w:sz w:val="28"/>
          <w:szCs w:val="24"/>
          <w:lang w:val="en-US" w:eastAsia="zh-CN"/>
        </w:rPr>
        <w:t>5：</w:t>
      </w:r>
    </w:p>
    <w:p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各学科现有博士生导师名单</w:t>
      </w:r>
      <w:r>
        <w:rPr>
          <w:rFonts w:hint="eastAsia"/>
          <w:b/>
          <w:bCs/>
          <w:sz w:val="28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b/>
          <w:bCs/>
          <w:sz w:val="28"/>
          <w:szCs w:val="24"/>
          <w:lang w:val="en-US" w:eastAsia="zh-CN"/>
        </w:rPr>
        <w:t>兼职导师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）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中医内科学：谢春光、岳仁宋、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张效科、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刘铜华、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呼永河、</w:t>
      </w:r>
    </w:p>
    <w:p>
      <w:pPr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</w:t>
      </w:r>
      <w:r>
        <w:rPr>
          <w:rFonts w:hint="eastAsia"/>
          <w:sz w:val="28"/>
          <w:szCs w:val="24"/>
        </w:rPr>
        <w:t>王飞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高永翔、李培</w:t>
      </w:r>
      <w:r>
        <w:rPr>
          <w:rFonts w:hint="eastAsia"/>
          <w:sz w:val="28"/>
          <w:szCs w:val="24"/>
          <w:lang w:eastAsia="zh-CN"/>
        </w:rPr>
        <w:t>、董滟</w:t>
      </w:r>
      <w:bookmarkStart w:id="0" w:name="_GoBack"/>
      <w:bookmarkEnd w:id="0"/>
    </w:p>
    <w:p>
      <w:pPr>
        <w:ind w:firstLine="1680" w:firstLineChars="600"/>
        <w:rPr>
          <w:sz w:val="28"/>
          <w:szCs w:val="24"/>
        </w:rPr>
      </w:pPr>
      <w:r>
        <w:rPr>
          <w:rFonts w:hint="eastAsia"/>
          <w:sz w:val="28"/>
          <w:szCs w:val="24"/>
          <w:lang w:eastAsia="zh-CN"/>
        </w:rPr>
        <w:t>（其中</w:t>
      </w:r>
      <w:r>
        <w:rPr>
          <w:rFonts w:hint="eastAsia"/>
          <w:sz w:val="28"/>
          <w:szCs w:val="24"/>
        </w:rPr>
        <w:t>刘铜华</w:t>
      </w:r>
      <w:r>
        <w:rPr>
          <w:rFonts w:hint="eastAsia"/>
          <w:sz w:val="28"/>
          <w:szCs w:val="24"/>
          <w:lang w:val="en-US" w:eastAsia="zh-CN"/>
        </w:rPr>
        <w:t>2016年已招生）</w:t>
      </w:r>
    </w:p>
    <w:p>
      <w:pPr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中医外科学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常德贵、陈明岭、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张毅、黄德铨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  <w:lang w:eastAsia="zh-CN"/>
        </w:rPr>
        <w:t>唐学贵、</w:t>
      </w:r>
    </w:p>
    <w:p>
      <w:pPr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  <w:lang w:eastAsia="zh-CN"/>
        </w:rPr>
        <w:t>杨向东</w:t>
      </w:r>
    </w:p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（其中张毅 2016年已招生)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中医妇科学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陆华、魏绍斌、曾倩、谢萍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中医儿科学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常克、赵琼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中医骨伤科学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樊效鸿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中医五官科学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张勤修、田理、彭顺林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中西医结合临床</w:t>
      </w:r>
      <w:r>
        <w:rPr>
          <w:sz w:val="28"/>
          <w:szCs w:val="24"/>
        </w:rPr>
        <w:t>：</w:t>
      </w:r>
      <w:r>
        <w:rPr>
          <w:rFonts w:hint="eastAsia"/>
          <w:sz w:val="28"/>
          <w:szCs w:val="24"/>
        </w:rPr>
        <w:t>马跃荣、李明权、张晓云、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杨思进、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廖斌、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余茜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钟森、扈晓宇、何成诗、陈秋、</w:t>
      </w:r>
    </w:p>
    <w:p>
      <w:pPr>
        <w:rPr>
          <w:rFonts w:hint="eastAsia"/>
          <w:sz w:val="28"/>
          <w:szCs w:val="24"/>
        </w:rPr>
      </w:pPr>
      <w:r>
        <w:rPr>
          <w:rFonts w:hint="eastAsia" w:eastAsia="宋体"/>
          <w:sz w:val="28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周京国、张先庚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段俊国、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张涛、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易成、</w:t>
      </w:r>
    </w:p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   </w:t>
      </w:r>
      <w:r>
        <w:rPr>
          <w:rFonts w:hint="eastAsia"/>
          <w:sz w:val="28"/>
          <w:szCs w:val="24"/>
        </w:rPr>
        <w:t>杨东东、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</w:rPr>
        <w:t>张国楠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★</w:t>
      </w:r>
      <w:r>
        <w:rPr>
          <w:rFonts w:hint="eastAsia"/>
          <w:sz w:val="28"/>
          <w:szCs w:val="24"/>
          <w:lang w:val="en-US" w:eastAsia="zh-CN"/>
        </w:rPr>
        <w:t>樊均明</w:t>
      </w:r>
    </w:p>
    <w:p>
      <w:pPr>
        <w:ind w:firstLine="2240" w:firstLineChars="8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（其中</w:t>
      </w:r>
      <w:r>
        <w:rPr>
          <w:rFonts w:hint="eastAsia"/>
          <w:sz w:val="28"/>
          <w:szCs w:val="24"/>
        </w:rPr>
        <w:t>杨思进</w:t>
      </w:r>
      <w:r>
        <w:rPr>
          <w:rFonts w:hint="eastAsia"/>
          <w:sz w:val="28"/>
          <w:szCs w:val="24"/>
          <w:lang w:val="en-US" w:eastAsia="zh-CN"/>
        </w:rPr>
        <w:t>2016年已招生）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7752"/>
    <w:rsid w:val="27697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2016-05-24T03:40:00Z</dcterms:created>
  <dc:creator>Administrator</dc:creator>
  <cp:lastModifiedBy>Administrator</cp:lastModifiedBy>
  <dcterms:modified xsi:type="dcterms:W3CDTF">2016-05-24T03:40:53Z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